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7E7"/>
  <w:body>
    <w:p w14:paraId="132681C8" w14:textId="4762DE52" w:rsidR="00BB2BE8" w:rsidRPr="00191370" w:rsidRDefault="00BB2BE8" w:rsidP="00BB2BE8">
      <w:pPr>
        <w:jc w:val="right"/>
        <w:rPr>
          <w:rFonts w:ascii="Trebuchet MS" w:hAnsi="Trebuchet MS"/>
          <w:b/>
          <w:bCs/>
        </w:rPr>
      </w:pPr>
      <w:r w:rsidRPr="00191370">
        <w:rPr>
          <w:rFonts w:ascii="Trebuchet MS" w:hAnsi="Trebuchet MS"/>
          <w:b/>
          <w:bCs/>
        </w:rPr>
        <w:t>All.1</w:t>
      </w:r>
    </w:p>
    <w:p w14:paraId="47EA3056" w14:textId="77777777" w:rsidR="00715521" w:rsidRDefault="00715521">
      <w:pPr>
        <w:rPr>
          <w:rFonts w:ascii="Congenial SemiBold" w:hAnsi="Congenial SemiBold"/>
          <w:i/>
          <w:iCs/>
          <w:color w:val="C00000"/>
        </w:rPr>
      </w:pPr>
    </w:p>
    <w:p w14:paraId="567206A7" w14:textId="416B2EAB" w:rsidR="009121A4" w:rsidRPr="007332FC" w:rsidRDefault="00715521">
      <w:pPr>
        <w:rPr>
          <w:rFonts w:ascii="Congenial SemiBold" w:hAnsi="Congenial SemiBold"/>
          <w:i/>
          <w:iCs/>
        </w:rPr>
      </w:pPr>
      <w:r w:rsidRPr="007332FC">
        <w:rPr>
          <w:rFonts w:ascii="Congenial SemiBold" w:hAnsi="Congenial SemiBold"/>
          <w:i/>
          <w:iCs/>
          <w:highlight w:val="yellow"/>
        </w:rPr>
        <w:t>*</w:t>
      </w:r>
      <w:proofErr w:type="spellStart"/>
      <w:r w:rsidR="009121A4" w:rsidRPr="007332FC">
        <w:rPr>
          <w:rFonts w:ascii="Congenial SemiBold" w:hAnsi="Congenial SemiBold"/>
          <w:i/>
          <w:iCs/>
          <w:highlight w:val="yellow"/>
        </w:rPr>
        <w:t>Fac</w:t>
      </w:r>
      <w:proofErr w:type="spellEnd"/>
      <w:r w:rsidR="009121A4" w:rsidRPr="007332FC">
        <w:rPr>
          <w:rFonts w:ascii="Congenial SemiBold" w:hAnsi="Congenial SemiBold"/>
          <w:i/>
          <w:iCs/>
          <w:highlight w:val="yellow"/>
        </w:rPr>
        <w:t xml:space="preserve"> simile da compilare </w:t>
      </w:r>
      <w:r w:rsidR="0023492C" w:rsidRPr="007332FC">
        <w:rPr>
          <w:rFonts w:ascii="Congenial SemiBold" w:hAnsi="Congenial SemiBold"/>
          <w:i/>
          <w:iCs/>
          <w:highlight w:val="yellow"/>
        </w:rPr>
        <w:t>in base alle caratteristiche aziendali</w:t>
      </w:r>
      <w:r w:rsidR="009121A4" w:rsidRPr="007332FC">
        <w:rPr>
          <w:rFonts w:ascii="Congenial SemiBold" w:hAnsi="Congenial SemiBold"/>
          <w:i/>
          <w:iCs/>
          <w:highlight w:val="yellow"/>
        </w:rPr>
        <w:t>, su carta intestata dell’Azienda</w:t>
      </w:r>
      <w:r w:rsidRPr="007332FC">
        <w:rPr>
          <w:rFonts w:ascii="Congenial SemiBold" w:hAnsi="Congenial SemiBold"/>
          <w:i/>
          <w:iCs/>
          <w:highlight w:val="yellow"/>
        </w:rPr>
        <w:t>*</w:t>
      </w:r>
    </w:p>
    <w:p w14:paraId="3CB23C78" w14:textId="77777777" w:rsidR="00BA2300" w:rsidRPr="001F5219" w:rsidRDefault="00BA2300" w:rsidP="009121A4">
      <w:pPr>
        <w:jc w:val="center"/>
        <w:rPr>
          <w:rFonts w:ascii="Trebuchet MS" w:hAnsi="Trebuchet MS"/>
          <w:b/>
          <w:bCs/>
          <w:color w:val="2F5496" w:themeColor="accent1" w:themeShade="BF"/>
        </w:rPr>
      </w:pPr>
    </w:p>
    <w:p w14:paraId="2B6EFAB5" w14:textId="3BA82578" w:rsidR="00CB218E" w:rsidRPr="001F5219" w:rsidRDefault="001C2234" w:rsidP="009121A4">
      <w:pPr>
        <w:jc w:val="center"/>
        <w:rPr>
          <w:rFonts w:ascii="Congenial Black" w:hAnsi="Congenial Black"/>
          <w:b/>
          <w:bCs/>
          <w:color w:val="833C0B" w:themeColor="accent2" w:themeShade="80"/>
          <w:sz w:val="32"/>
          <w:szCs w:val="32"/>
        </w:rPr>
      </w:pPr>
      <w:r w:rsidRPr="001F5219">
        <w:rPr>
          <w:rFonts w:ascii="Congenial Black" w:hAnsi="Congenial Black"/>
          <w:b/>
          <w:bCs/>
          <w:color w:val="833C0B" w:themeColor="accent2" w:themeShade="80"/>
          <w:sz w:val="32"/>
          <w:szCs w:val="32"/>
        </w:rPr>
        <w:t>Informazioni sul rapporto di lavoro</w:t>
      </w:r>
    </w:p>
    <w:p w14:paraId="00E8E728" w14:textId="72B6EFCA" w:rsidR="001C2234" w:rsidRPr="001F5219" w:rsidRDefault="001C2234" w:rsidP="009121A4">
      <w:pPr>
        <w:jc w:val="center"/>
        <w:rPr>
          <w:rFonts w:ascii="Congenial Black" w:hAnsi="Congenial Black"/>
          <w:b/>
          <w:bCs/>
          <w:color w:val="833C0B" w:themeColor="accent2" w:themeShade="80"/>
          <w:sz w:val="32"/>
          <w:szCs w:val="32"/>
        </w:rPr>
      </w:pPr>
      <w:r w:rsidRPr="001F5219">
        <w:rPr>
          <w:rFonts w:ascii="Congenial Black" w:hAnsi="Congenial Black"/>
          <w:b/>
          <w:bCs/>
          <w:color w:val="833C0B" w:themeColor="accent2" w:themeShade="80"/>
          <w:sz w:val="32"/>
          <w:szCs w:val="32"/>
        </w:rPr>
        <w:t xml:space="preserve">Ai sensi del Decreto Legislativo 26 maggio 1997, n. 152 e </w:t>
      </w:r>
      <w:proofErr w:type="spellStart"/>
      <w:r w:rsidRPr="001F5219">
        <w:rPr>
          <w:rFonts w:ascii="Congenial Black" w:hAnsi="Congenial Black"/>
          <w:b/>
          <w:bCs/>
          <w:color w:val="833C0B" w:themeColor="accent2" w:themeShade="80"/>
          <w:sz w:val="32"/>
          <w:szCs w:val="32"/>
        </w:rPr>
        <w:t>s.m.ei</w:t>
      </w:r>
      <w:proofErr w:type="spellEnd"/>
      <w:r w:rsidRPr="001F5219">
        <w:rPr>
          <w:rFonts w:ascii="Congenial Black" w:hAnsi="Congenial Black"/>
          <w:b/>
          <w:bCs/>
          <w:color w:val="833C0B" w:themeColor="accent2" w:themeShade="80"/>
          <w:sz w:val="32"/>
          <w:szCs w:val="32"/>
        </w:rPr>
        <w:t>.</w:t>
      </w:r>
    </w:p>
    <w:p w14:paraId="6406943E" w14:textId="77777777" w:rsidR="00BA2300" w:rsidRPr="00191370" w:rsidRDefault="00BA2300" w:rsidP="009121A4">
      <w:pPr>
        <w:jc w:val="center"/>
        <w:rPr>
          <w:rFonts w:ascii="Trebuchet MS" w:hAnsi="Trebuchet MS"/>
        </w:rPr>
      </w:pPr>
    </w:p>
    <w:p w14:paraId="57C65D4F" w14:textId="407BA99B" w:rsidR="001C2234" w:rsidRDefault="001C2234" w:rsidP="00191370">
      <w:pPr>
        <w:jc w:val="center"/>
        <w:rPr>
          <w:rFonts w:ascii="Congenial SemiBold" w:hAnsi="Congenial SemiBold"/>
        </w:rPr>
      </w:pPr>
      <w:r w:rsidRPr="00715521">
        <w:rPr>
          <w:rFonts w:ascii="Congenial SemiBold" w:hAnsi="Congenial SemiBold"/>
        </w:rPr>
        <w:t>Il presente documento contiene informazioni aggiuntive alla lettera di assunzione, della quale deve intendersi parte integrante</w:t>
      </w:r>
      <w:r w:rsidR="00191370" w:rsidRPr="00715521">
        <w:rPr>
          <w:rFonts w:ascii="Congenial SemiBold" w:hAnsi="Congenial SemiBold"/>
        </w:rPr>
        <w:t>.</w:t>
      </w:r>
    </w:p>
    <w:p w14:paraId="63267087" w14:textId="77777777" w:rsidR="007332FC" w:rsidRPr="00715521" w:rsidRDefault="007332FC" w:rsidP="00191370">
      <w:pPr>
        <w:jc w:val="center"/>
        <w:rPr>
          <w:rFonts w:ascii="Congenial SemiBold" w:hAnsi="Congenial SemiBold"/>
        </w:rPr>
      </w:pPr>
    </w:p>
    <w:tbl>
      <w:tblPr>
        <w:tblStyle w:val="Tabellaelenco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370" w:rsidRPr="00191370" w14:paraId="190A3047" w14:textId="77777777" w:rsidTr="0073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94659E8" w14:textId="39AD3A72" w:rsidR="00191370" w:rsidRPr="007332FC" w:rsidRDefault="00191370" w:rsidP="00191370">
            <w:pPr>
              <w:spacing w:before="240"/>
              <w:rPr>
                <w:rFonts w:ascii="Congenial Black" w:hAnsi="Congenial Black"/>
                <w:b w:val="0"/>
                <w:bCs w:val="0"/>
              </w:rPr>
            </w:pPr>
            <w:r w:rsidRPr="007332FC">
              <w:rPr>
                <w:rFonts w:ascii="Congenial Black" w:hAnsi="Congenial Black"/>
              </w:rPr>
              <w:t>CONTRATTI AZIENDALI</w:t>
            </w:r>
            <w:r w:rsidRPr="007332FC">
              <w:rPr>
                <w:rFonts w:ascii="Congenial Black" w:hAnsi="Congenial Black"/>
                <w:b w:val="0"/>
                <w:bCs w:val="0"/>
              </w:rPr>
              <w:t xml:space="preserve"> </w:t>
            </w:r>
          </w:p>
          <w:p w14:paraId="071A5A63" w14:textId="1CE58CFE" w:rsidR="00191370" w:rsidRPr="00715521" w:rsidRDefault="00715521" w:rsidP="00191370">
            <w:pPr>
              <w:spacing w:before="240"/>
              <w:rPr>
                <w:rFonts w:ascii="Congenial SemiBold" w:hAnsi="Congenial SemiBold"/>
                <w:b w:val="0"/>
                <w:bCs w:val="0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  <w:r w:rsidR="00191370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In caso di presenza di contratti collettivi aziendali, deve essere compilata la parte sottostante, e fornita copia degli stessi al lavoratore</w:t>
            </w: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  <w:r w:rsidR="00191370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</w:rPr>
              <w:br/>
            </w:r>
          </w:p>
        </w:tc>
      </w:tr>
      <w:tr w:rsidR="00191370" w:rsidRPr="00191370" w14:paraId="6C1303E3" w14:textId="77777777" w:rsidTr="0073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0EC18CC" w14:textId="77777777" w:rsidR="00191370" w:rsidRPr="00715521" w:rsidRDefault="00191370" w:rsidP="00191370">
            <w:pPr>
              <w:rPr>
                <w:rFonts w:ascii="Congenial SemiBold" w:hAnsi="Congenial SemiBold"/>
              </w:rPr>
            </w:pPr>
          </w:p>
          <w:p w14:paraId="66555FAA" w14:textId="7BFD7260" w:rsidR="00191370" w:rsidRPr="00715521" w:rsidRDefault="00191370" w:rsidP="00191370">
            <w:pPr>
              <w:rPr>
                <w:rFonts w:ascii="Congenial SemiBold" w:hAnsi="Congenial SemiBold"/>
                <w:b w:val="0"/>
                <w:bCs w:val="0"/>
                <w:i/>
                <w:iCs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>La informiamo circa l’applicazione al Suo rapporto di lavoro dei presenti contratti collettivi aziendali:</w:t>
            </w:r>
            <w:r w:rsidRPr="00715521">
              <w:rPr>
                <w:rFonts w:ascii="Congenial SemiBold" w:hAnsi="Congenial SemiBold"/>
                <w:b w:val="0"/>
                <w:bCs w:val="0"/>
              </w:rPr>
              <w:br/>
            </w:r>
          </w:p>
          <w:p w14:paraId="6CDB0721" w14:textId="77777777" w:rsidR="00191370" w:rsidRPr="00715521" w:rsidRDefault="00191370" w:rsidP="00162DF6">
            <w:pPr>
              <w:rPr>
                <w:rFonts w:ascii="Congenial SemiBold" w:hAnsi="Congenial SemiBold"/>
                <w:i/>
                <w:iCs/>
                <w:color w:val="1F3864" w:themeColor="accent1" w:themeShade="80"/>
              </w:rPr>
            </w:pPr>
          </w:p>
          <w:p w14:paraId="161FFE51" w14:textId="0613D9A6" w:rsidR="00191370" w:rsidRPr="007332FC" w:rsidRDefault="00191370" w:rsidP="00B15E7D">
            <w:pPr>
              <w:pStyle w:val="Paragrafoelenco"/>
              <w:numPr>
                <w:ilvl w:val="0"/>
                <w:numId w:val="20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</w:t>
            </w:r>
            <w:r w:rsidR="00715521" w:rsidRPr="007332FC">
              <w:rPr>
                <w:rFonts w:ascii="Congenial SemiBold" w:hAnsi="Congenial SemiBold"/>
                <w:i/>
                <w:iCs/>
              </w:rPr>
              <w:t>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 xml:space="preserve"> 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646C2418" w14:textId="77777777" w:rsidR="00191370" w:rsidRPr="007332FC" w:rsidRDefault="00191370" w:rsidP="00162DF6">
            <w:pPr>
              <w:rPr>
                <w:rFonts w:ascii="Congenial SemiBold" w:hAnsi="Congenial SemiBold"/>
                <w:i/>
                <w:iCs/>
              </w:rPr>
            </w:pPr>
          </w:p>
          <w:p w14:paraId="23B18F2D" w14:textId="77777777" w:rsidR="00191370" w:rsidRPr="007332FC" w:rsidRDefault="00191370" w:rsidP="00B15E7D">
            <w:pPr>
              <w:pStyle w:val="Paragrafoelenco"/>
              <w:numPr>
                <w:ilvl w:val="0"/>
                <w:numId w:val="20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6DCE7EBF" w14:textId="77777777" w:rsidR="00191370" w:rsidRPr="007332FC" w:rsidRDefault="00191370" w:rsidP="00162DF6">
            <w:pPr>
              <w:rPr>
                <w:rFonts w:ascii="Congenial SemiBold" w:hAnsi="Congenial SemiBold"/>
                <w:i/>
                <w:iCs/>
              </w:rPr>
            </w:pPr>
          </w:p>
          <w:p w14:paraId="25E15794" w14:textId="77777777" w:rsidR="00191370" w:rsidRPr="007332FC" w:rsidRDefault="00191370" w:rsidP="00B15E7D">
            <w:pPr>
              <w:pStyle w:val="Paragrafoelenco"/>
              <w:numPr>
                <w:ilvl w:val="0"/>
                <w:numId w:val="20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50E99BB6" w14:textId="77777777" w:rsidR="00191370" w:rsidRPr="007332FC" w:rsidRDefault="00191370" w:rsidP="00162DF6">
            <w:pPr>
              <w:rPr>
                <w:rFonts w:ascii="Congenial SemiBold" w:hAnsi="Congenial SemiBold"/>
                <w:i/>
                <w:iCs/>
              </w:rPr>
            </w:pPr>
          </w:p>
          <w:p w14:paraId="2D0771E1" w14:textId="77777777" w:rsidR="00191370" w:rsidRPr="007332FC" w:rsidRDefault="00191370" w:rsidP="00B15E7D">
            <w:pPr>
              <w:pStyle w:val="Paragrafoelenco"/>
              <w:numPr>
                <w:ilvl w:val="0"/>
                <w:numId w:val="20"/>
              </w:numPr>
              <w:rPr>
                <w:rFonts w:ascii="Congenial SemiBold" w:hAnsi="Congenial SemiBold"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36EAE2FE" w14:textId="77777777" w:rsidR="00191370" w:rsidRPr="00715521" w:rsidRDefault="00191370" w:rsidP="00191370">
            <w:pPr>
              <w:spacing w:before="240"/>
              <w:rPr>
                <w:rFonts w:ascii="Congenial SemiBold" w:hAnsi="Congenial SemiBold"/>
              </w:rPr>
            </w:pPr>
          </w:p>
        </w:tc>
      </w:tr>
    </w:tbl>
    <w:p w14:paraId="6004D84B" w14:textId="14ED2640" w:rsidR="00191370" w:rsidRDefault="00191370">
      <w:pPr>
        <w:rPr>
          <w:rFonts w:ascii="Trebuchet MS" w:hAnsi="Trebuchet MS"/>
        </w:rPr>
      </w:pPr>
    </w:p>
    <w:p w14:paraId="48B5C1DC" w14:textId="77777777" w:rsidR="00715521" w:rsidRPr="00191370" w:rsidRDefault="00715521">
      <w:pPr>
        <w:rPr>
          <w:rFonts w:ascii="Trebuchet MS" w:hAnsi="Trebuchet MS"/>
        </w:rPr>
      </w:pPr>
    </w:p>
    <w:tbl>
      <w:tblPr>
        <w:tblStyle w:val="Tabellaelenco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370" w:rsidRPr="00191370" w14:paraId="7BEA2751" w14:textId="77777777" w:rsidTr="0073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89C226C" w14:textId="3AF6E4B3" w:rsidR="00191370" w:rsidRPr="007332FC" w:rsidRDefault="00191370" w:rsidP="00557063">
            <w:pPr>
              <w:spacing w:before="240"/>
              <w:rPr>
                <w:rFonts w:ascii="Congenial Black" w:hAnsi="Congenial Black"/>
                <w:b w:val="0"/>
                <w:bCs w:val="0"/>
              </w:rPr>
            </w:pPr>
            <w:r w:rsidRPr="007332FC">
              <w:rPr>
                <w:rFonts w:ascii="Congenial Black" w:hAnsi="Congenial Black"/>
              </w:rPr>
              <w:t>PAGAMENTO DELLA RETRIBUZIONE</w:t>
            </w:r>
          </w:p>
          <w:p w14:paraId="347A6F41" w14:textId="77777777" w:rsidR="00191370" w:rsidRPr="00191370" w:rsidRDefault="00191370" w:rsidP="00191370">
            <w:pPr>
              <w:rPr>
                <w:rFonts w:ascii="Trebuchet MS" w:hAnsi="Trebuchet MS"/>
                <w:b w:val="0"/>
                <w:bCs w:val="0"/>
                <w:i/>
                <w:iCs/>
                <w:highlight w:val="yellow"/>
              </w:rPr>
            </w:pPr>
          </w:p>
          <w:p w14:paraId="69CE2D2A" w14:textId="1F95F0C1" w:rsidR="00191370" w:rsidRPr="007332FC" w:rsidRDefault="00715521" w:rsidP="00191370">
            <w:pPr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  <w:r w:rsidR="00191370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Si fornisce un esempio, l’azienda dovrà indicare eventuali diverse modalità e tempistiche di pagamento</w:t>
            </w: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</w:p>
          <w:p w14:paraId="78E17248" w14:textId="0E979F7D" w:rsidR="00191370" w:rsidRPr="00191370" w:rsidRDefault="00191370" w:rsidP="00191370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191370" w:rsidRPr="00191370" w14:paraId="722A7C13" w14:textId="77777777" w:rsidTr="0073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12BE72E" w14:textId="77777777" w:rsidR="00191370" w:rsidRPr="00715521" w:rsidRDefault="00191370" w:rsidP="00191370">
            <w:pPr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>Lo stipendio sarà accreditato con valuta __ di ogni mese, con bonifico bancario anticipato al primo giorno lavorativo utile nel caso in cui cada di sabato, domenica o festivi, sulle coordinate bancarie che Lei comunicherà all’azienda.</w:t>
            </w:r>
          </w:p>
          <w:p w14:paraId="60F355AB" w14:textId="4CF1BEA7" w:rsidR="00191370" w:rsidRPr="00715521" w:rsidRDefault="00191370" w:rsidP="00191370">
            <w:pPr>
              <w:spacing w:before="240"/>
              <w:jc w:val="both"/>
              <w:rPr>
                <w:rFonts w:ascii="Congenial SemiBold" w:hAnsi="Congenial SemiBold"/>
              </w:rPr>
            </w:pPr>
          </w:p>
        </w:tc>
      </w:tr>
    </w:tbl>
    <w:p w14:paraId="32BBFC82" w14:textId="10D2FBA3" w:rsidR="009121A4" w:rsidRPr="00191370" w:rsidRDefault="009121A4" w:rsidP="009121A4">
      <w:pPr>
        <w:rPr>
          <w:rFonts w:ascii="Trebuchet MS" w:hAnsi="Trebuchet MS"/>
        </w:rPr>
      </w:pPr>
    </w:p>
    <w:p w14:paraId="090C67E5" w14:textId="3F61A7A9" w:rsidR="00191370" w:rsidRDefault="00191370" w:rsidP="009121A4">
      <w:pPr>
        <w:rPr>
          <w:rFonts w:ascii="Trebuchet MS" w:hAnsi="Trebuchet MS"/>
        </w:rPr>
      </w:pPr>
    </w:p>
    <w:p w14:paraId="2069C667" w14:textId="25C2A9F1" w:rsidR="00715521" w:rsidRDefault="00715521" w:rsidP="009121A4">
      <w:pPr>
        <w:rPr>
          <w:rFonts w:ascii="Trebuchet MS" w:hAnsi="Trebuchet MS"/>
        </w:rPr>
      </w:pPr>
    </w:p>
    <w:p w14:paraId="37FE5AD1" w14:textId="33EEDCB8" w:rsidR="00715521" w:rsidRDefault="00715521" w:rsidP="009121A4">
      <w:pPr>
        <w:rPr>
          <w:rFonts w:ascii="Trebuchet MS" w:hAnsi="Trebuchet MS"/>
        </w:rPr>
      </w:pPr>
    </w:p>
    <w:p w14:paraId="7FF23C08" w14:textId="235C34BA" w:rsidR="00191370" w:rsidRDefault="00191370" w:rsidP="009121A4">
      <w:pPr>
        <w:rPr>
          <w:rFonts w:ascii="Trebuchet MS" w:hAnsi="Trebuchet MS"/>
        </w:rPr>
      </w:pPr>
    </w:p>
    <w:p w14:paraId="235F9AF0" w14:textId="77777777" w:rsidR="007332FC" w:rsidRDefault="007332FC" w:rsidP="009121A4">
      <w:pPr>
        <w:rPr>
          <w:rFonts w:ascii="Trebuchet MS" w:hAnsi="Trebuchet MS"/>
        </w:rPr>
      </w:pPr>
    </w:p>
    <w:tbl>
      <w:tblPr>
        <w:tblStyle w:val="Tabellaelenco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370" w:rsidRPr="00191370" w14:paraId="0C9AC6B9" w14:textId="77777777" w:rsidTr="0073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9C50259" w14:textId="67A2B63B" w:rsidR="00191370" w:rsidRPr="007332FC" w:rsidRDefault="00191370" w:rsidP="00557063">
            <w:pPr>
              <w:spacing w:before="240"/>
              <w:rPr>
                <w:rFonts w:ascii="Congenial Black" w:hAnsi="Congenial Black"/>
                <w:b w:val="0"/>
                <w:bCs w:val="0"/>
              </w:rPr>
            </w:pPr>
            <w:r w:rsidRPr="007332FC">
              <w:rPr>
                <w:rFonts w:ascii="Congenial Black" w:hAnsi="Congenial Black"/>
              </w:rPr>
              <w:t>FORMAZIONE OBBLIGATORIA E AZIENDALE</w:t>
            </w:r>
          </w:p>
          <w:p w14:paraId="35F7C3CF" w14:textId="77777777" w:rsidR="00191370" w:rsidRPr="00191370" w:rsidRDefault="00191370" w:rsidP="00557063">
            <w:pPr>
              <w:rPr>
                <w:rFonts w:ascii="Trebuchet MS" w:hAnsi="Trebuchet MS"/>
                <w:b w:val="0"/>
                <w:bCs w:val="0"/>
                <w:i/>
                <w:iCs/>
                <w:highlight w:val="yellow"/>
              </w:rPr>
            </w:pPr>
          </w:p>
          <w:p w14:paraId="3088D349" w14:textId="30A3E83A" w:rsidR="00162DF6" w:rsidRPr="007332FC" w:rsidRDefault="00715521" w:rsidP="00162DF6">
            <w:pPr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  <w:r w:rsidR="00162DF6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Per l’indicazione della formazione necessaria, consigliamo di confrontarsi con il consulente aziendale in materia di salute e sicurezza sui luoghi di lavoro</w:t>
            </w: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</w:p>
          <w:p w14:paraId="435E1D67" w14:textId="77777777" w:rsidR="00191370" w:rsidRPr="00191370" w:rsidRDefault="00191370" w:rsidP="00557063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191370" w:rsidRPr="00191370" w14:paraId="5B80A988" w14:textId="77777777" w:rsidTr="0073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CDA9835" w14:textId="64117178" w:rsidR="00162DF6" w:rsidRDefault="00162DF6" w:rsidP="00162DF6">
            <w:pPr>
              <w:spacing w:before="240"/>
              <w:jc w:val="both"/>
              <w:rPr>
                <w:rFonts w:ascii="Congenial SemiBold" w:hAnsi="Congenial SemiBold"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>Sarà garantita la formazione adeguata alla mansione a cui Ella sarà adibita in base al CCNL e alle norme in materia di salute e Sicurezza sui luoghi di lavoro e precisamente:</w:t>
            </w:r>
          </w:p>
          <w:p w14:paraId="0C3AF3D2" w14:textId="77777777" w:rsidR="007332FC" w:rsidRPr="007332FC" w:rsidRDefault="007332FC" w:rsidP="00162DF6">
            <w:pPr>
              <w:spacing w:before="240"/>
              <w:jc w:val="both"/>
              <w:rPr>
                <w:rFonts w:ascii="Congenial SemiBold" w:hAnsi="Congenial SemiBold"/>
              </w:rPr>
            </w:pPr>
          </w:p>
          <w:p w14:paraId="4BB508C6" w14:textId="171DC30C" w:rsidR="007332FC" w:rsidRPr="007332FC" w:rsidRDefault="007332FC" w:rsidP="00B15E7D">
            <w:pPr>
              <w:pStyle w:val="Paragrafoelenco"/>
              <w:numPr>
                <w:ilvl w:val="0"/>
                <w:numId w:val="21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__________________________________________________________</w:t>
            </w:r>
          </w:p>
          <w:p w14:paraId="7B1E6C7E" w14:textId="77777777" w:rsidR="007332FC" w:rsidRPr="007332FC" w:rsidRDefault="007332FC" w:rsidP="007332FC">
            <w:pPr>
              <w:rPr>
                <w:rFonts w:ascii="Congenial SemiBold" w:hAnsi="Congenial SemiBold"/>
                <w:i/>
                <w:iCs/>
              </w:rPr>
            </w:pPr>
          </w:p>
          <w:p w14:paraId="59351270" w14:textId="4B668B24" w:rsidR="007332FC" w:rsidRPr="007332FC" w:rsidRDefault="007332FC" w:rsidP="00B15E7D">
            <w:pPr>
              <w:pStyle w:val="Paragrafoelenco"/>
              <w:numPr>
                <w:ilvl w:val="0"/>
                <w:numId w:val="21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__________________________________________________________</w:t>
            </w:r>
          </w:p>
          <w:p w14:paraId="6411257B" w14:textId="77777777" w:rsidR="007332FC" w:rsidRPr="007332FC" w:rsidRDefault="007332FC" w:rsidP="007332FC">
            <w:pPr>
              <w:rPr>
                <w:rFonts w:ascii="Congenial SemiBold" w:hAnsi="Congenial SemiBold"/>
                <w:i/>
                <w:iCs/>
              </w:rPr>
            </w:pPr>
          </w:p>
          <w:p w14:paraId="00D7D4E0" w14:textId="5E9FF21E" w:rsidR="007332FC" w:rsidRPr="007332FC" w:rsidRDefault="007332FC" w:rsidP="00B15E7D">
            <w:pPr>
              <w:pStyle w:val="Paragrafoelenco"/>
              <w:numPr>
                <w:ilvl w:val="0"/>
                <w:numId w:val="21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__________________________________________________________</w:t>
            </w:r>
          </w:p>
          <w:p w14:paraId="730E4C25" w14:textId="77777777" w:rsidR="007332FC" w:rsidRPr="007332FC" w:rsidRDefault="007332FC" w:rsidP="007332FC">
            <w:pPr>
              <w:pStyle w:val="Paragrafoelenco"/>
              <w:rPr>
                <w:rFonts w:ascii="Congenial SemiBold" w:hAnsi="Congenial SemiBold"/>
                <w:i/>
                <w:iCs/>
              </w:rPr>
            </w:pPr>
          </w:p>
          <w:p w14:paraId="068C1F2F" w14:textId="1A55D06D" w:rsidR="007332FC" w:rsidRPr="007332FC" w:rsidRDefault="007332FC" w:rsidP="00B15E7D">
            <w:pPr>
              <w:pStyle w:val="Paragrafoelenco"/>
              <w:numPr>
                <w:ilvl w:val="0"/>
                <w:numId w:val="21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__________________________________________________________</w:t>
            </w:r>
          </w:p>
          <w:p w14:paraId="66E00ECF" w14:textId="77777777" w:rsidR="007332FC" w:rsidRPr="007332FC" w:rsidRDefault="007332FC" w:rsidP="007332FC">
            <w:pPr>
              <w:pStyle w:val="Paragrafoelenco"/>
              <w:rPr>
                <w:rFonts w:ascii="Congenial SemiBold" w:hAnsi="Congenial SemiBold"/>
                <w:i/>
                <w:iCs/>
              </w:rPr>
            </w:pPr>
          </w:p>
          <w:p w14:paraId="74DD3FA8" w14:textId="77777777" w:rsidR="007332FC" w:rsidRPr="007332FC" w:rsidRDefault="007332FC" w:rsidP="007332FC">
            <w:pPr>
              <w:pStyle w:val="Paragrafoelenco"/>
              <w:rPr>
                <w:rFonts w:ascii="Congenial SemiBold" w:hAnsi="Congenial SemiBold"/>
                <w:i/>
                <w:iCs/>
              </w:rPr>
            </w:pPr>
          </w:p>
          <w:p w14:paraId="3900843B" w14:textId="77777777" w:rsidR="00162DF6" w:rsidRPr="00715521" w:rsidRDefault="00162DF6" w:rsidP="00162DF6">
            <w:pPr>
              <w:spacing w:before="240"/>
              <w:rPr>
                <w:rFonts w:ascii="Congenial SemiBold" w:hAnsi="Congenial SemiBold"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>Le sarà fornito il calendario degli interventi formativi.</w:t>
            </w:r>
          </w:p>
          <w:p w14:paraId="28C65391" w14:textId="514757CF" w:rsidR="00162DF6" w:rsidRPr="00715521" w:rsidRDefault="00162DF6" w:rsidP="00162DF6">
            <w:pPr>
              <w:spacing w:before="240"/>
              <w:rPr>
                <w:rFonts w:ascii="Congenial SemiBold" w:hAnsi="Congenial SemiBold"/>
                <w:b w:val="0"/>
                <w:bCs w:val="0"/>
              </w:rPr>
            </w:pPr>
          </w:p>
        </w:tc>
      </w:tr>
    </w:tbl>
    <w:p w14:paraId="06C3C4AC" w14:textId="1F5CBF6C" w:rsidR="00715521" w:rsidRDefault="00715521" w:rsidP="009121A4">
      <w:pPr>
        <w:rPr>
          <w:rFonts w:ascii="Trebuchet MS" w:hAnsi="Trebuchet MS"/>
        </w:rPr>
      </w:pPr>
    </w:p>
    <w:p w14:paraId="442849E8" w14:textId="77777777" w:rsidR="00715521" w:rsidRDefault="00715521" w:rsidP="009121A4">
      <w:pPr>
        <w:rPr>
          <w:rFonts w:ascii="Trebuchet MS" w:hAnsi="Trebuchet MS"/>
        </w:rPr>
      </w:pPr>
    </w:p>
    <w:tbl>
      <w:tblPr>
        <w:tblStyle w:val="Tabellaelenco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2DF6" w:rsidRPr="00191370" w14:paraId="50B2EFE2" w14:textId="77777777" w:rsidTr="0073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69C1BED" w14:textId="46B1E855" w:rsidR="00162DF6" w:rsidRPr="007332FC" w:rsidRDefault="00162DF6" w:rsidP="00557063">
            <w:pPr>
              <w:spacing w:before="240"/>
              <w:rPr>
                <w:rFonts w:ascii="Congenial Black" w:hAnsi="Congenial Black"/>
                <w:b w:val="0"/>
                <w:bCs w:val="0"/>
              </w:rPr>
            </w:pPr>
            <w:r w:rsidRPr="007332FC">
              <w:rPr>
                <w:rFonts w:ascii="Congenial Black" w:hAnsi="Congenial Black"/>
              </w:rPr>
              <w:t>ORARIO DI LAVORO</w:t>
            </w:r>
          </w:p>
          <w:p w14:paraId="1DE82E36" w14:textId="77777777" w:rsidR="00162DF6" w:rsidRPr="00191370" w:rsidRDefault="00162DF6" w:rsidP="00557063">
            <w:pPr>
              <w:rPr>
                <w:rFonts w:ascii="Trebuchet MS" w:hAnsi="Trebuchet MS"/>
                <w:b w:val="0"/>
                <w:bCs w:val="0"/>
                <w:i/>
                <w:iCs/>
                <w:highlight w:val="yellow"/>
              </w:rPr>
            </w:pPr>
          </w:p>
          <w:p w14:paraId="1B100C2E" w14:textId="7A9F2E75" w:rsidR="00162DF6" w:rsidRPr="007332FC" w:rsidRDefault="00715521" w:rsidP="00162DF6">
            <w:pPr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  <w:r w:rsidR="00162DF6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Se il rapporto di lavoro, caratterizzato da modalità organizzative in gran parte o interamente imprevedibili, non prevede un orario normale di lavoro programmato, deve essere compilata la parte sottostante</w:t>
            </w: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</w:p>
          <w:p w14:paraId="440A0D74" w14:textId="77777777" w:rsidR="00162DF6" w:rsidRPr="00191370" w:rsidRDefault="00162DF6" w:rsidP="00557063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162DF6" w:rsidRPr="00191370" w14:paraId="792EA3BE" w14:textId="77777777" w:rsidTr="0073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F0D6FC7" w14:textId="77777777" w:rsidR="00162DF6" w:rsidRPr="00715521" w:rsidRDefault="00162DF6" w:rsidP="00162DF6">
            <w:pPr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>Il Suo rapporto di lavoro non prevede un orario di lavoro programmato/è caratterizzato da modalità organizzative imprevedibili, pertanto La informiamo che:</w:t>
            </w:r>
          </w:p>
          <w:p w14:paraId="7CFAB107" w14:textId="38665194" w:rsidR="00162DF6" w:rsidRPr="00715521" w:rsidRDefault="00162DF6" w:rsidP="00B15E7D">
            <w:pPr>
              <w:pStyle w:val="Paragrafoelenco"/>
              <w:numPr>
                <w:ilvl w:val="0"/>
                <w:numId w:val="22"/>
              </w:numPr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>l’orario di lavoro può subire modificazioni a seconda delle esigenze organizzative e produttive aziendali. Le sarà comunque garantito l’orario minimo indicato nella lettera di assunzione. Per quanto riguarda le maggiorazioni retributive eventualmente previste si rinvia al CCNL applicato.</w:t>
            </w:r>
          </w:p>
          <w:p w14:paraId="4854744E" w14:textId="77777777" w:rsidR="00162DF6" w:rsidRPr="00715521" w:rsidRDefault="00162DF6" w:rsidP="00162DF6">
            <w:pPr>
              <w:pStyle w:val="Paragrafoelenco"/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</w:p>
          <w:p w14:paraId="47C5E203" w14:textId="34234299" w:rsidR="00162DF6" w:rsidRPr="00715521" w:rsidRDefault="00162DF6" w:rsidP="00B15E7D">
            <w:pPr>
              <w:pStyle w:val="Paragrafoelenco"/>
              <w:numPr>
                <w:ilvl w:val="0"/>
                <w:numId w:val="22"/>
              </w:numPr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  <w:r w:rsidRPr="00715521">
              <w:rPr>
                <w:rFonts w:ascii="Congenial SemiBold" w:hAnsi="Congenial SemiBold"/>
                <w:b w:val="0"/>
                <w:bCs w:val="0"/>
              </w:rPr>
              <w:t xml:space="preserve">l’orario di lavoro Le sarà comunicato con un preavviso di ________giorni prima dell’inizio della prestazione lavorativa attraverso ________________ </w:t>
            </w:r>
            <w:r w:rsidR="00715521" w:rsidRPr="007332FC">
              <w:rPr>
                <w:rFonts w:ascii="Congenial SemiBold" w:hAnsi="Congenial SemiBold"/>
                <w:b w:val="0"/>
                <w:bCs w:val="0"/>
                <w:color w:val="auto"/>
                <w:highlight w:val="yellow"/>
              </w:rPr>
              <w:t>*</w:t>
            </w: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indicare le modalità di comunicazione ai lavoratori</w:t>
            </w:r>
            <w:r w:rsidR="00715521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auto"/>
                <w:highlight w:val="yellow"/>
              </w:rPr>
              <w:t>*</w:t>
            </w:r>
          </w:p>
          <w:p w14:paraId="0D7C59E5" w14:textId="77777777" w:rsidR="00162DF6" w:rsidRPr="00162DF6" w:rsidRDefault="00162DF6" w:rsidP="00162DF6">
            <w:pPr>
              <w:pStyle w:val="Paragrafoelenco"/>
              <w:rPr>
                <w:rFonts w:ascii="Trebuchet MS" w:hAnsi="Trebuchet MS"/>
              </w:rPr>
            </w:pPr>
          </w:p>
          <w:p w14:paraId="10892A76" w14:textId="6AFEB07F" w:rsidR="00162DF6" w:rsidRPr="00162DF6" w:rsidRDefault="00162DF6" w:rsidP="00162DF6">
            <w:pPr>
              <w:pStyle w:val="Paragrafoelenco"/>
              <w:spacing w:before="240"/>
              <w:jc w:val="both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29B013C9" w14:textId="77777777" w:rsidR="00416E0C" w:rsidRPr="00191370" w:rsidRDefault="00416E0C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iCs/>
          <w:lang w:val="it"/>
        </w:rPr>
      </w:pPr>
    </w:p>
    <w:p w14:paraId="3D45161C" w14:textId="26EA3CA8" w:rsidR="00416E0C" w:rsidRDefault="00416E0C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0325C2EA" w14:textId="5AB3423B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2A00A642" w14:textId="75F6EDC4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1D0C7676" w14:textId="022942E5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03F7FD3F" w14:textId="5BBB1A40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33EAFB35" w14:textId="58B3F55F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0AD9248B" w14:textId="475B929B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1F14214C" w14:textId="624E240B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6AC9A61E" w14:textId="54F6AADC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16058B5F" w14:textId="6DC07FFE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0CFB343A" w14:textId="1C0F5FC7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14DA0C71" w14:textId="0C1C18E8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2CF42532" w14:textId="2D43A963" w:rsidR="00162DF6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p w14:paraId="17C5F39D" w14:textId="77777777" w:rsidR="00162DF6" w:rsidRPr="00191370" w:rsidRDefault="00162DF6" w:rsidP="00C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it"/>
        </w:rPr>
      </w:pPr>
    </w:p>
    <w:tbl>
      <w:tblPr>
        <w:tblStyle w:val="Tabellaelenco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2DF6" w:rsidRPr="00191370" w14:paraId="318746FA" w14:textId="77777777" w:rsidTr="0073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277E8F9" w14:textId="0A87FEF5" w:rsidR="00162DF6" w:rsidRPr="007332FC" w:rsidRDefault="00162DF6" w:rsidP="00557063">
            <w:pPr>
              <w:spacing w:before="240"/>
              <w:rPr>
                <w:rFonts w:ascii="Congenial Black" w:hAnsi="Congenial Black"/>
                <w:b w:val="0"/>
                <w:bCs w:val="0"/>
              </w:rPr>
            </w:pPr>
            <w:r w:rsidRPr="007332FC">
              <w:rPr>
                <w:rFonts w:ascii="Congenial Black" w:hAnsi="Congenial Black"/>
              </w:rPr>
              <w:t>UTILIZZO DI SISTEMI DECISIONALI O DI MONITORAGGIO AUTOMATIZZATI</w:t>
            </w:r>
          </w:p>
          <w:p w14:paraId="2D318FD2" w14:textId="77777777" w:rsidR="00162DF6" w:rsidRPr="00191370" w:rsidRDefault="00162DF6" w:rsidP="00557063">
            <w:pPr>
              <w:rPr>
                <w:rFonts w:ascii="Trebuchet MS" w:hAnsi="Trebuchet MS"/>
                <w:b w:val="0"/>
                <w:bCs w:val="0"/>
                <w:i/>
                <w:iCs/>
                <w:highlight w:val="yellow"/>
              </w:rPr>
            </w:pPr>
          </w:p>
          <w:p w14:paraId="54D1EC1C" w14:textId="07CAB2CB" w:rsidR="00162DF6" w:rsidRPr="007332FC" w:rsidRDefault="007332FC" w:rsidP="00162DF6">
            <w:pPr>
              <w:jc w:val="both"/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>*</w:t>
            </w:r>
            <w:r w:rsidR="00162DF6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>Se l’azienda utilizza sistemi decisionali e di monitoraggio integralmente automatizzati, deputati a fornire indicazioni rilevanti ai fini dell’assunzione e del conferimento dell’incarico, della gestione o della cessazione del rapporto di Lavoro, dell’assegnazione di compiti o mansione, nonché indicazioni incidenti sulla sorveglianza, la valutazione, le prestazioni e l’adempimento delle obbligazioni contrattuali dei lavoratori, deve fornire, in allegato alla presente, le dovute informazioni al lavoratore.</w:t>
            </w:r>
          </w:p>
          <w:p w14:paraId="145BC8D7" w14:textId="77777777" w:rsidR="00162DF6" w:rsidRPr="007332FC" w:rsidRDefault="00162DF6" w:rsidP="00162DF6">
            <w:pPr>
              <w:jc w:val="both"/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>Per la redazione dei documenti da allegare, si consiglia di consultare i propri fornitori.</w:t>
            </w:r>
          </w:p>
          <w:p w14:paraId="20348B57" w14:textId="6457A1BF" w:rsidR="00162DF6" w:rsidRPr="007332FC" w:rsidRDefault="00162DF6" w:rsidP="00162DF6">
            <w:pPr>
              <w:jc w:val="both"/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</w:rPr>
            </w:pP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>Le Aziende che utilizzano i software messi a disposizione dallo Studio, possono scaricare la scheda “</w:t>
            </w:r>
            <w:r w:rsidR="00AB04C0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 xml:space="preserve">Scheda tecnica ex </w:t>
            </w:r>
            <w:proofErr w:type="spellStart"/>
            <w:r w:rsidR="00AB04C0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>D.Lgs</w:t>
            </w:r>
            <w:proofErr w:type="spellEnd"/>
            <w:r w:rsidR="00AB04C0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 xml:space="preserve"> 152_97</w:t>
            </w:r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 xml:space="preserve">”, reperibile </w:t>
            </w:r>
            <w:hyperlink r:id="rId5" w:history="1">
              <w:r w:rsidRPr="00716251">
                <w:rPr>
                  <w:rStyle w:val="Collegamentoipertestuale"/>
                  <w:rFonts w:ascii="Congenial SemiBold" w:hAnsi="Congenial SemiBold"/>
                  <w:b w:val="0"/>
                  <w:bCs w:val="0"/>
                  <w:i/>
                  <w:iCs/>
                  <w:highlight w:val="yellow"/>
                </w:rPr>
                <w:t>a</w:t>
              </w:r>
              <w:r w:rsidR="00716251" w:rsidRPr="00716251">
                <w:rPr>
                  <w:rStyle w:val="Collegamentoipertestuale"/>
                  <w:rFonts w:ascii="Congenial SemiBold" w:hAnsi="Congenial SemiBold"/>
                  <w:b w:val="0"/>
                  <w:bCs w:val="0"/>
                  <w:i/>
                  <w:iCs/>
                  <w:highlight w:val="yellow"/>
                </w:rPr>
                <w:t xml:space="preserve"> questo link</w:t>
              </w:r>
            </w:hyperlink>
            <w:r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  <w:highlight w:val="yellow"/>
              </w:rPr>
              <w:t xml:space="preserve"> e consegnarla al lavoratore unitamente al presente documento.</w:t>
            </w:r>
            <w:r w:rsidR="007332FC" w:rsidRPr="007332FC">
              <w:rPr>
                <w:rFonts w:ascii="Congenial SemiBold" w:hAnsi="Congenial SemiBold"/>
                <w:b w:val="0"/>
                <w:bCs w:val="0"/>
                <w:i/>
                <w:iCs/>
                <w:color w:val="000000" w:themeColor="text1"/>
              </w:rPr>
              <w:t>*</w:t>
            </w:r>
          </w:p>
          <w:p w14:paraId="4E1C5F77" w14:textId="77777777" w:rsidR="00162DF6" w:rsidRPr="00191370" w:rsidRDefault="00162DF6" w:rsidP="00557063">
            <w:pPr>
              <w:rPr>
                <w:rFonts w:ascii="Trebuchet MS" w:hAnsi="Trebuchet MS"/>
                <w:i/>
                <w:iCs/>
              </w:rPr>
            </w:pPr>
          </w:p>
        </w:tc>
      </w:tr>
      <w:tr w:rsidR="00162DF6" w:rsidRPr="007332FC" w14:paraId="5EDC9CA2" w14:textId="77777777" w:rsidTr="0073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9A4B33F" w14:textId="77777777" w:rsidR="00162DF6" w:rsidRPr="007332FC" w:rsidRDefault="00162DF6" w:rsidP="00162DF6">
            <w:pPr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  <w:r w:rsidRPr="007332FC">
              <w:rPr>
                <w:rFonts w:ascii="Congenial SemiBold" w:hAnsi="Congenial SemiBold"/>
                <w:b w:val="0"/>
                <w:bCs w:val="0"/>
              </w:rPr>
              <w:t>Al fine di informarLa circa la presenza di sistemi decisionali e di monitoraggio integralmente automatizzati presenti in azienda, alleghiamo la seguente documentazione:</w:t>
            </w:r>
          </w:p>
          <w:p w14:paraId="0E7D2DEA" w14:textId="77777777" w:rsidR="00162DF6" w:rsidRPr="007332FC" w:rsidRDefault="00162DF6" w:rsidP="00162DF6">
            <w:pPr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</w:p>
          <w:p w14:paraId="009E0653" w14:textId="77777777" w:rsidR="00162DF6" w:rsidRPr="007332FC" w:rsidRDefault="00162DF6" w:rsidP="00B15E7D">
            <w:pPr>
              <w:pStyle w:val="Paragrafoelenco"/>
              <w:numPr>
                <w:ilvl w:val="0"/>
                <w:numId w:val="23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 xml:space="preserve">_______________________________________ 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496561AA" w14:textId="77777777" w:rsidR="00162DF6" w:rsidRPr="007332FC" w:rsidRDefault="00162DF6" w:rsidP="00162DF6">
            <w:pPr>
              <w:rPr>
                <w:rFonts w:ascii="Congenial SemiBold" w:hAnsi="Congenial SemiBold"/>
                <w:i/>
                <w:iCs/>
              </w:rPr>
            </w:pPr>
          </w:p>
          <w:p w14:paraId="5160837C" w14:textId="77777777" w:rsidR="00162DF6" w:rsidRPr="007332FC" w:rsidRDefault="00162DF6" w:rsidP="00B15E7D">
            <w:pPr>
              <w:pStyle w:val="Paragrafoelenco"/>
              <w:numPr>
                <w:ilvl w:val="0"/>
                <w:numId w:val="23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7EA11159" w14:textId="77777777" w:rsidR="00162DF6" w:rsidRPr="007332FC" w:rsidRDefault="00162DF6" w:rsidP="00162DF6">
            <w:pPr>
              <w:rPr>
                <w:rFonts w:ascii="Congenial SemiBold" w:hAnsi="Congenial SemiBold"/>
                <w:i/>
                <w:iCs/>
              </w:rPr>
            </w:pPr>
          </w:p>
          <w:p w14:paraId="0423735B" w14:textId="275CAD61" w:rsidR="00162DF6" w:rsidRPr="007332FC" w:rsidRDefault="00162DF6" w:rsidP="00B15E7D">
            <w:pPr>
              <w:pStyle w:val="Paragrafoelenco"/>
              <w:numPr>
                <w:ilvl w:val="0"/>
                <w:numId w:val="23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66CACFA2" w14:textId="77777777" w:rsidR="00162DF6" w:rsidRPr="007332FC" w:rsidRDefault="00162DF6" w:rsidP="00162DF6">
            <w:pPr>
              <w:pStyle w:val="Paragrafoelenco"/>
              <w:rPr>
                <w:rFonts w:ascii="Congenial SemiBold" w:hAnsi="Congenial SemiBold"/>
                <w:i/>
                <w:iCs/>
              </w:rPr>
            </w:pPr>
          </w:p>
          <w:p w14:paraId="6D029431" w14:textId="77777777" w:rsidR="00162DF6" w:rsidRPr="007332FC" w:rsidRDefault="00162DF6" w:rsidP="00B15E7D">
            <w:pPr>
              <w:pStyle w:val="Paragrafoelenco"/>
              <w:numPr>
                <w:ilvl w:val="0"/>
                <w:numId w:val="23"/>
              </w:numPr>
              <w:rPr>
                <w:rFonts w:ascii="Congenial SemiBold" w:hAnsi="Congenial SemiBold"/>
                <w:i/>
                <w:iCs/>
              </w:rPr>
            </w:pPr>
            <w:r w:rsidRPr="007332FC">
              <w:rPr>
                <w:rFonts w:ascii="Congenial SemiBold" w:hAnsi="Congenial SemiBold"/>
                <w:i/>
                <w:iCs/>
              </w:rPr>
              <w:t>_______________________________________</w:t>
            </w:r>
            <w:r w:rsidRPr="007332FC">
              <w:rPr>
                <w:rFonts w:ascii="Congenial SemiBold" w:hAnsi="Congenial SemiBold"/>
                <w:i/>
                <w:iCs/>
              </w:rPr>
              <w:tab/>
            </w:r>
            <w:r w:rsidRPr="007332FC">
              <w:rPr>
                <w:rFonts w:ascii="Congenial SemiBold" w:hAnsi="Congenial SemiBold"/>
              </w:rPr>
              <w:t>(Allegato)</w:t>
            </w:r>
          </w:p>
          <w:p w14:paraId="47F360FD" w14:textId="77777777" w:rsidR="00162DF6" w:rsidRPr="007332FC" w:rsidRDefault="00162DF6" w:rsidP="00557063">
            <w:pPr>
              <w:pStyle w:val="Paragrafoelenco"/>
              <w:spacing w:before="240"/>
              <w:jc w:val="both"/>
              <w:rPr>
                <w:rFonts w:ascii="Congenial SemiBold" w:hAnsi="Congenial SemiBold"/>
                <w:b w:val="0"/>
                <w:bCs w:val="0"/>
              </w:rPr>
            </w:pPr>
          </w:p>
        </w:tc>
      </w:tr>
    </w:tbl>
    <w:p w14:paraId="3508205A" w14:textId="201F8DCD" w:rsidR="00162DF6" w:rsidRPr="007332FC" w:rsidRDefault="00162DF6" w:rsidP="00D370C3">
      <w:pPr>
        <w:jc w:val="both"/>
        <w:rPr>
          <w:rFonts w:ascii="Congenial SemiBold" w:hAnsi="Congenial SemiBold" w:cs="Arial"/>
          <w:b/>
          <w:bCs/>
        </w:rPr>
      </w:pPr>
    </w:p>
    <w:p w14:paraId="13D57C7E" w14:textId="54B7E759" w:rsidR="00162DF6" w:rsidRDefault="00162DF6" w:rsidP="00D370C3">
      <w:pPr>
        <w:jc w:val="both"/>
        <w:rPr>
          <w:rFonts w:ascii="Congenial SemiBold" w:hAnsi="Congenial SemiBold" w:cs="Arial"/>
          <w:b/>
          <w:bCs/>
        </w:rPr>
      </w:pPr>
    </w:p>
    <w:p w14:paraId="2E332849" w14:textId="77777777" w:rsidR="007332FC" w:rsidRPr="007332FC" w:rsidRDefault="007332FC" w:rsidP="00D370C3">
      <w:pPr>
        <w:jc w:val="both"/>
        <w:rPr>
          <w:rFonts w:ascii="Congenial SemiBold" w:hAnsi="Congenial SemiBold" w:cs="Arial"/>
          <w:b/>
          <w:bCs/>
        </w:rPr>
      </w:pPr>
    </w:p>
    <w:p w14:paraId="1376CFE3" w14:textId="13CDE275" w:rsidR="00D370C3" w:rsidRPr="007332FC" w:rsidRDefault="00D370C3" w:rsidP="00D370C3">
      <w:pPr>
        <w:jc w:val="both"/>
        <w:rPr>
          <w:rFonts w:ascii="Congenial SemiBold" w:hAnsi="Congenial SemiBold" w:cs="Arial"/>
        </w:rPr>
      </w:pPr>
      <w:r w:rsidRPr="007332FC">
        <w:rPr>
          <w:rFonts w:ascii="Congenial SemiBold" w:hAnsi="Congenial SemiBold" w:cs="Arial"/>
          <w:lang w:val="it"/>
        </w:rPr>
        <w:t>Voglia sottoscrivere la presente per ricevuta</w:t>
      </w:r>
      <w:r w:rsidR="00224259" w:rsidRPr="007332FC">
        <w:rPr>
          <w:rFonts w:ascii="Congenial SemiBold" w:hAnsi="Congenial SemiBold" w:cs="Arial"/>
          <w:lang w:val="it"/>
        </w:rPr>
        <w:t xml:space="preserve"> ed integrale</w:t>
      </w:r>
      <w:r w:rsidRPr="007332FC">
        <w:rPr>
          <w:rFonts w:ascii="Congenial SemiBold" w:hAnsi="Congenial SemiBold" w:cs="Arial"/>
          <w:lang w:val="it"/>
        </w:rPr>
        <w:t xml:space="preserve"> accettazione del contenuto </w:t>
      </w:r>
      <w:r w:rsidRPr="007332FC">
        <w:rPr>
          <w:rFonts w:ascii="Congenial SemiBold" w:hAnsi="Congenial SemiBold"/>
        </w:rPr>
        <w:t xml:space="preserve">nonché per ricevuta di tutte le informazioni previste dal </w:t>
      </w:r>
      <w:proofErr w:type="spellStart"/>
      <w:r w:rsidRPr="007332FC">
        <w:rPr>
          <w:rFonts w:ascii="Congenial SemiBold" w:hAnsi="Congenial SemiBold"/>
        </w:rPr>
        <w:t>D.Lgs.</w:t>
      </w:r>
      <w:proofErr w:type="spellEnd"/>
      <w:r w:rsidRPr="007332FC">
        <w:rPr>
          <w:rFonts w:ascii="Congenial SemiBold" w:hAnsi="Congenial SemiBold"/>
        </w:rPr>
        <w:t xml:space="preserve"> 26 maggio 1997 n.152, e </w:t>
      </w:r>
      <w:proofErr w:type="spellStart"/>
      <w:r w:rsidRPr="007332FC">
        <w:rPr>
          <w:rFonts w:ascii="Congenial SemiBold" w:hAnsi="Congenial SemiBold"/>
        </w:rPr>
        <w:t>smi</w:t>
      </w:r>
      <w:proofErr w:type="spellEnd"/>
      <w:r w:rsidRPr="007332FC">
        <w:rPr>
          <w:rFonts w:ascii="Congenial SemiBold" w:hAnsi="Congenial SemiBold"/>
        </w:rPr>
        <w:t>, in formato cartaceo ed elettronico.</w:t>
      </w:r>
    </w:p>
    <w:p w14:paraId="5011E1F3" w14:textId="77777777" w:rsidR="00D370C3" w:rsidRPr="007332FC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genial SemiBold" w:hAnsi="Congenial SemiBold" w:cs="Arial"/>
        </w:rPr>
      </w:pPr>
    </w:p>
    <w:p w14:paraId="591600BE" w14:textId="7B9D4205" w:rsidR="00D370C3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genial SemiBold" w:hAnsi="Congenial SemiBold" w:cs="Arial"/>
        </w:rPr>
      </w:pPr>
    </w:p>
    <w:p w14:paraId="5AFAC149" w14:textId="77777777" w:rsidR="007332FC" w:rsidRPr="007332FC" w:rsidRDefault="007332FC" w:rsidP="00D3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genial SemiBold" w:hAnsi="Congenial SemiBold" w:cs="Arial"/>
        </w:rPr>
      </w:pPr>
    </w:p>
    <w:p w14:paraId="3C274E38" w14:textId="77777777" w:rsidR="00D370C3" w:rsidRPr="007332FC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genial SemiBold" w:hAnsi="Congenial SemiBold" w:cs="Arial"/>
        </w:rPr>
      </w:pPr>
    </w:p>
    <w:p w14:paraId="4AF081FA" w14:textId="00A1621A" w:rsidR="00D370C3" w:rsidRPr="007332FC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genial SemiBold" w:hAnsi="Congenial SemiBold" w:cs="Arial"/>
        </w:rPr>
      </w:pPr>
      <w:bookmarkStart w:id="0" w:name="_Hlk98849740"/>
      <w:r w:rsidRPr="007332FC">
        <w:rPr>
          <w:rFonts w:ascii="Congenial SemiBold" w:hAnsi="Congenial SemiBold" w:cs="Arial"/>
          <w:lang w:val="it"/>
        </w:rPr>
        <w:t>___________</w:t>
      </w:r>
      <w:r w:rsidR="00162DF6" w:rsidRPr="007332FC">
        <w:rPr>
          <w:rFonts w:ascii="Congenial SemiBold" w:hAnsi="Congenial SemiBold" w:cs="Arial"/>
          <w:lang w:val="it"/>
        </w:rPr>
        <w:t>___</w:t>
      </w:r>
      <w:r w:rsidRPr="007332FC">
        <w:rPr>
          <w:rFonts w:ascii="Congenial SemiBold" w:hAnsi="Congenial SemiBold" w:cs="Arial"/>
          <w:lang w:val="it"/>
        </w:rPr>
        <w:t>, __/__/_____</w:t>
      </w:r>
    </w:p>
    <w:p w14:paraId="07B7202D" w14:textId="77777777" w:rsidR="00D370C3" w:rsidRPr="007332FC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rPr>
          <w:rFonts w:ascii="Congenial SemiBold" w:hAnsi="Congenial SemiBold" w:cs="Arial"/>
        </w:rPr>
      </w:pPr>
    </w:p>
    <w:p w14:paraId="175A1559" w14:textId="60D5F6F1" w:rsidR="00D370C3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rPr>
          <w:rFonts w:ascii="Congenial SemiBold" w:hAnsi="Congenial SemiBold" w:cs="Arial"/>
        </w:rPr>
      </w:pPr>
    </w:p>
    <w:p w14:paraId="0B6F6B33" w14:textId="77777777" w:rsidR="007332FC" w:rsidRPr="007332FC" w:rsidRDefault="007332FC" w:rsidP="00D370C3">
      <w:pPr>
        <w:widowControl w:val="0"/>
        <w:autoSpaceDE w:val="0"/>
        <w:autoSpaceDN w:val="0"/>
        <w:adjustRightInd w:val="0"/>
        <w:spacing w:after="0" w:line="240" w:lineRule="auto"/>
        <w:rPr>
          <w:rFonts w:ascii="Congenial SemiBold" w:hAnsi="Congenial SemiBold" w:cs="Arial"/>
        </w:rPr>
      </w:pPr>
    </w:p>
    <w:p w14:paraId="577655D4" w14:textId="77777777" w:rsidR="00162DF6" w:rsidRPr="007332FC" w:rsidRDefault="00162DF6" w:rsidP="00D370C3">
      <w:pPr>
        <w:widowControl w:val="0"/>
        <w:autoSpaceDE w:val="0"/>
        <w:autoSpaceDN w:val="0"/>
        <w:adjustRightInd w:val="0"/>
        <w:spacing w:after="0" w:line="240" w:lineRule="auto"/>
        <w:rPr>
          <w:rFonts w:ascii="Congenial SemiBold" w:hAnsi="Congenial SemiBold" w:cs="Arial"/>
        </w:rPr>
      </w:pPr>
    </w:p>
    <w:p w14:paraId="577A0BBE" w14:textId="5C44E12E" w:rsidR="00224259" w:rsidRPr="007332FC" w:rsidRDefault="00D370C3" w:rsidP="00D370C3">
      <w:pPr>
        <w:widowControl w:val="0"/>
        <w:autoSpaceDE w:val="0"/>
        <w:autoSpaceDN w:val="0"/>
        <w:adjustRightInd w:val="0"/>
        <w:spacing w:after="0" w:line="240" w:lineRule="auto"/>
        <w:rPr>
          <w:rFonts w:ascii="Congenial SemiBold" w:hAnsi="Congenial SemiBold" w:cs="Arial"/>
          <w:lang w:val="it"/>
        </w:rPr>
      </w:pPr>
      <w:r w:rsidRPr="007332FC">
        <w:rPr>
          <w:rFonts w:ascii="Congenial SemiBold" w:hAnsi="Congenial SemiBold" w:cs="Arial"/>
          <w:lang w:val="it"/>
        </w:rPr>
        <w:t>Firma del Lavoratore</w:t>
      </w:r>
      <w:r w:rsidRPr="007332FC">
        <w:rPr>
          <w:rFonts w:ascii="Congenial SemiBold" w:hAnsi="Congenial SemiBold" w:cs="Arial"/>
        </w:rPr>
        <w:tab/>
      </w:r>
      <w:r w:rsidRPr="007332FC">
        <w:rPr>
          <w:rFonts w:ascii="Congenial SemiBold" w:hAnsi="Congenial SemiBold" w:cs="Arial"/>
        </w:rPr>
        <w:tab/>
      </w:r>
      <w:r w:rsidRPr="007332FC">
        <w:rPr>
          <w:rFonts w:ascii="Congenial SemiBold" w:hAnsi="Congenial SemiBold" w:cs="Arial"/>
        </w:rPr>
        <w:tab/>
      </w:r>
      <w:r w:rsidRPr="007332FC">
        <w:rPr>
          <w:rFonts w:ascii="Congenial SemiBold" w:hAnsi="Congenial SemiBold" w:cs="Arial"/>
        </w:rPr>
        <w:tab/>
      </w:r>
      <w:r w:rsidRPr="007332FC">
        <w:rPr>
          <w:rFonts w:ascii="Congenial SemiBold" w:hAnsi="Congenial SemiBold" w:cs="Arial"/>
        </w:rPr>
        <w:tab/>
      </w:r>
      <w:r w:rsidRPr="007332FC">
        <w:rPr>
          <w:rFonts w:ascii="Congenial SemiBold" w:hAnsi="Congenial SemiBold" w:cs="Arial"/>
        </w:rPr>
        <w:tab/>
      </w:r>
      <w:r w:rsidR="007332FC">
        <w:rPr>
          <w:rFonts w:ascii="Congenial SemiBold" w:hAnsi="Congenial SemiBold" w:cs="Arial"/>
        </w:rPr>
        <w:t xml:space="preserve">              </w:t>
      </w:r>
      <w:r w:rsidRPr="007332FC">
        <w:rPr>
          <w:rFonts w:ascii="Congenial SemiBold" w:hAnsi="Congenial SemiBold" w:cs="Arial"/>
          <w:lang w:val="it"/>
        </w:rPr>
        <w:t>Il datore di lavoro</w:t>
      </w:r>
    </w:p>
    <w:p w14:paraId="76DC1023" w14:textId="48E1EE8F" w:rsidR="009121A4" w:rsidRPr="007332FC" w:rsidRDefault="00224259" w:rsidP="00375DE3">
      <w:pPr>
        <w:widowControl w:val="0"/>
        <w:autoSpaceDE w:val="0"/>
        <w:autoSpaceDN w:val="0"/>
        <w:adjustRightInd w:val="0"/>
        <w:spacing w:after="0" w:line="240" w:lineRule="auto"/>
        <w:rPr>
          <w:rFonts w:ascii="Congenial SemiBold" w:hAnsi="Congenial SemiBold"/>
          <w:i/>
          <w:iCs/>
        </w:rPr>
      </w:pP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Pr="007332FC">
        <w:rPr>
          <w:rFonts w:ascii="Congenial SemiBold" w:hAnsi="Congenial SemiBold" w:cs="Arial"/>
          <w:lang w:val="it"/>
        </w:rPr>
        <w:tab/>
      </w:r>
      <w:r w:rsidR="00D370C3" w:rsidRPr="007332FC">
        <w:rPr>
          <w:rFonts w:ascii="Congenial SemiBold" w:hAnsi="Congenial SemiBold" w:cs="Arial"/>
          <w:b/>
          <w:lang w:val="it"/>
        </w:rPr>
        <w:t>RAGIONE SOCIALE</w:t>
      </w:r>
      <w:bookmarkEnd w:id="0"/>
    </w:p>
    <w:sectPr w:rsidR="009121A4" w:rsidRPr="0073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5B"/>
      </v:shape>
    </w:pict>
  </w:numPicBullet>
  <w:abstractNum w:abstractNumId="0" w15:restartNumberingAfterBreak="0">
    <w:nsid w:val="03C30537"/>
    <w:multiLevelType w:val="hybridMultilevel"/>
    <w:tmpl w:val="81E46B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2C5"/>
    <w:multiLevelType w:val="hybridMultilevel"/>
    <w:tmpl w:val="68A29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7BA"/>
    <w:multiLevelType w:val="hybridMultilevel"/>
    <w:tmpl w:val="CD60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84307C"/>
    <w:multiLevelType w:val="hybridMultilevel"/>
    <w:tmpl w:val="A092A1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D92"/>
    <w:multiLevelType w:val="hybridMultilevel"/>
    <w:tmpl w:val="7280F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ED8"/>
    <w:multiLevelType w:val="hybridMultilevel"/>
    <w:tmpl w:val="807A43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9C2"/>
    <w:multiLevelType w:val="hybridMultilevel"/>
    <w:tmpl w:val="6322A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6C9F"/>
    <w:multiLevelType w:val="hybridMultilevel"/>
    <w:tmpl w:val="8B54B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2A73"/>
    <w:multiLevelType w:val="hybridMultilevel"/>
    <w:tmpl w:val="D098FF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1C99"/>
    <w:multiLevelType w:val="hybridMultilevel"/>
    <w:tmpl w:val="2B2C9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5875"/>
    <w:multiLevelType w:val="hybridMultilevel"/>
    <w:tmpl w:val="A58431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65F"/>
    <w:multiLevelType w:val="hybridMultilevel"/>
    <w:tmpl w:val="95F68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01969"/>
    <w:multiLevelType w:val="hybridMultilevel"/>
    <w:tmpl w:val="8FCCE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81511">
    <w:abstractNumId w:val="7"/>
  </w:num>
  <w:num w:numId="2" w16cid:durableId="1485584683">
    <w:abstractNumId w:val="12"/>
  </w:num>
  <w:num w:numId="3" w16cid:durableId="1811552797">
    <w:abstractNumId w:val="2"/>
  </w:num>
  <w:num w:numId="4" w16cid:durableId="728116774">
    <w:abstractNumId w:val="5"/>
  </w:num>
  <w:num w:numId="5" w16cid:durableId="1219052384">
    <w:abstractNumId w:val="1"/>
  </w:num>
  <w:num w:numId="6" w16cid:durableId="60687664">
    <w:abstractNumId w:val="3"/>
  </w:num>
  <w:num w:numId="7" w16cid:durableId="618990664">
    <w:abstractNumId w:val="3"/>
  </w:num>
  <w:num w:numId="8" w16cid:durableId="1469854220">
    <w:abstractNumId w:val="3"/>
  </w:num>
  <w:num w:numId="9" w16cid:durableId="646279743">
    <w:abstractNumId w:val="3"/>
  </w:num>
  <w:num w:numId="10" w16cid:durableId="876746547">
    <w:abstractNumId w:val="3"/>
  </w:num>
  <w:num w:numId="11" w16cid:durableId="1080759428">
    <w:abstractNumId w:val="3"/>
  </w:num>
  <w:num w:numId="12" w16cid:durableId="1352563044">
    <w:abstractNumId w:val="3"/>
  </w:num>
  <w:num w:numId="13" w16cid:durableId="997660153">
    <w:abstractNumId w:val="3"/>
  </w:num>
  <w:num w:numId="14" w16cid:durableId="494759676">
    <w:abstractNumId w:val="3"/>
  </w:num>
  <w:num w:numId="15" w16cid:durableId="1281843791">
    <w:abstractNumId w:val="3"/>
  </w:num>
  <w:num w:numId="16" w16cid:durableId="980109259">
    <w:abstractNumId w:val="0"/>
  </w:num>
  <w:num w:numId="17" w16cid:durableId="46803331">
    <w:abstractNumId w:val="6"/>
  </w:num>
  <w:num w:numId="18" w16cid:durableId="1230459103">
    <w:abstractNumId w:val="11"/>
  </w:num>
  <w:num w:numId="19" w16cid:durableId="1141386578">
    <w:abstractNumId w:val="4"/>
  </w:num>
  <w:num w:numId="20" w16cid:durableId="309678834">
    <w:abstractNumId w:val="13"/>
  </w:num>
  <w:num w:numId="21" w16cid:durableId="1532113226">
    <w:abstractNumId w:val="10"/>
  </w:num>
  <w:num w:numId="22" w16cid:durableId="1033076336">
    <w:abstractNumId w:val="9"/>
  </w:num>
  <w:num w:numId="23" w16cid:durableId="1315985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34"/>
    <w:rsid w:val="00162DF6"/>
    <w:rsid w:val="00191370"/>
    <w:rsid w:val="001C2234"/>
    <w:rsid w:val="001E7245"/>
    <w:rsid w:val="001F5219"/>
    <w:rsid w:val="00224259"/>
    <w:rsid w:val="0023492C"/>
    <w:rsid w:val="00375DE3"/>
    <w:rsid w:val="00416E0C"/>
    <w:rsid w:val="005E5175"/>
    <w:rsid w:val="00643785"/>
    <w:rsid w:val="00715521"/>
    <w:rsid w:val="00716251"/>
    <w:rsid w:val="007332FC"/>
    <w:rsid w:val="00793450"/>
    <w:rsid w:val="009121A4"/>
    <w:rsid w:val="009B3AF4"/>
    <w:rsid w:val="00AB04C0"/>
    <w:rsid w:val="00B15E7D"/>
    <w:rsid w:val="00BA2300"/>
    <w:rsid w:val="00BB2BE8"/>
    <w:rsid w:val="00C23A40"/>
    <w:rsid w:val="00CB218E"/>
    <w:rsid w:val="00D370C3"/>
    <w:rsid w:val="00E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ab8b8,#ffe1e1,#ffe7e7,#f4eeee"/>
      <o:colormenu v:ext="edit" fillcolor="#ffe7e7"/>
    </o:shapedefaults>
    <o:shapelayout v:ext="edit">
      <o:idmap v:ext="edit" data="1"/>
    </o:shapelayout>
  </w:shapeDefaults>
  <w:decimalSymbol w:val=","/>
  <w:listSeparator w:val=";"/>
  <w14:docId w14:val="75B81EDF"/>
  <w15:chartTrackingRefBased/>
  <w15:docId w15:val="{7DEAEBC7-D0BB-4A16-B68F-8474B43F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521"/>
  </w:style>
  <w:style w:type="paragraph" w:styleId="Titolo1">
    <w:name w:val="heading 1"/>
    <w:basedOn w:val="Normale"/>
    <w:next w:val="Normale"/>
    <w:link w:val="Titolo1Carattere"/>
    <w:uiPriority w:val="9"/>
    <w:qFormat/>
    <w:rsid w:val="007155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55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55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5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55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55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55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55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55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191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1913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191370"/>
    <w:pPr>
      <w:ind w:left="720"/>
      <w:contextualSpacing/>
    </w:pPr>
  </w:style>
  <w:style w:type="table" w:styleId="Tabellasemplice5">
    <w:name w:val="Plain Table 5"/>
    <w:basedOn w:val="Tabellanormale"/>
    <w:uiPriority w:val="45"/>
    <w:rsid w:val="001913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19137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71552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552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552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552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552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552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552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552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552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55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155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55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55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15521"/>
    <w:rPr>
      <w:b/>
      <w:bCs/>
    </w:rPr>
  </w:style>
  <w:style w:type="character" w:styleId="Enfasicorsivo">
    <w:name w:val="Emphasis"/>
    <w:basedOn w:val="Carpredefinitoparagrafo"/>
    <w:uiPriority w:val="20"/>
    <w:qFormat/>
    <w:rsid w:val="00715521"/>
    <w:rPr>
      <w:i/>
      <w:iCs/>
    </w:rPr>
  </w:style>
  <w:style w:type="paragraph" w:styleId="Nessunaspaziatura">
    <w:name w:val="No Spacing"/>
    <w:uiPriority w:val="1"/>
    <w:qFormat/>
    <w:rsid w:val="007155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55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552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55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55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1552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155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155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1552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1552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5521"/>
    <w:pPr>
      <w:outlineLvl w:val="9"/>
    </w:pPr>
  </w:style>
  <w:style w:type="table" w:styleId="Tabellagriglia4-colore1">
    <w:name w:val="Grid Table 4 Accent 1"/>
    <w:basedOn w:val="Tabellanormale"/>
    <w:uiPriority w:val="49"/>
    <w:rsid w:val="007332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332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2-colore5">
    <w:name w:val="List Table 2 Accent 5"/>
    <w:basedOn w:val="Tabellanormale"/>
    <w:uiPriority w:val="47"/>
    <w:rsid w:val="007332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332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7162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iomiazzo.it/wp-content/uploads/2023/06/Scheda-tecnica-ex-D.Lgs-152_97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Tommasini</dc:creator>
  <cp:keywords/>
  <dc:description/>
  <cp:lastModifiedBy>Alessia Agazzi</cp:lastModifiedBy>
  <cp:revision>2</cp:revision>
  <cp:lastPrinted>2023-05-15T13:00:00Z</cp:lastPrinted>
  <dcterms:created xsi:type="dcterms:W3CDTF">2023-06-01T06:52:00Z</dcterms:created>
  <dcterms:modified xsi:type="dcterms:W3CDTF">2023-06-01T06:52:00Z</dcterms:modified>
</cp:coreProperties>
</file>